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78E33" w14:textId="77777777" w:rsidR="00C6561D" w:rsidRDefault="001D626B">
      <w:pPr>
        <w:pStyle w:val="Heading1"/>
        <w:jc w:val="center"/>
        <w:rPr>
          <w:u w:val="single"/>
        </w:rPr>
      </w:pPr>
      <w:r>
        <w:rPr>
          <w:u w:val="single"/>
        </w:rPr>
        <w:t xml:space="preserve">List of </w:t>
      </w:r>
      <w:proofErr w:type="spellStart"/>
      <w:r>
        <w:rPr>
          <w:u w:val="single"/>
        </w:rPr>
        <w:t>MoUs</w:t>
      </w:r>
      <w:proofErr w:type="spellEnd"/>
      <w:r>
        <w:rPr>
          <w:u w:val="single"/>
        </w:rPr>
        <w:t xml:space="preserve"> signed by G.C.W. </w:t>
      </w:r>
      <w:proofErr w:type="spellStart"/>
      <w:r>
        <w:rPr>
          <w:u w:val="single"/>
        </w:rPr>
        <w:t>Jind</w:t>
      </w:r>
      <w:proofErr w:type="spellEnd"/>
      <w:r>
        <w:rPr>
          <w:u w:val="single"/>
        </w:rPr>
        <w:t xml:space="preserve"> (Session 2024-25)</w:t>
      </w:r>
    </w:p>
    <w:p w14:paraId="62A71916" w14:textId="77777777" w:rsidR="00C6561D" w:rsidRDefault="00C6561D"/>
    <w:tbl>
      <w:tblPr>
        <w:tblStyle w:val="a"/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880"/>
        <w:gridCol w:w="2880"/>
        <w:gridCol w:w="2880"/>
      </w:tblGrid>
      <w:tr w:rsidR="00C6561D" w14:paraId="1042C1B1" w14:textId="77777777">
        <w:tc>
          <w:tcPr>
            <w:tcW w:w="2880" w:type="dxa"/>
          </w:tcPr>
          <w:p w14:paraId="3F7A43AC" w14:textId="77777777" w:rsidR="00C6561D" w:rsidRDefault="001D626B">
            <w:pPr>
              <w:rPr>
                <w:b/>
                <w:bCs/>
              </w:rPr>
            </w:pPr>
            <w:r>
              <w:rPr>
                <w:b/>
                <w:bCs/>
              </w:rPr>
              <w:t>Sr. No.</w:t>
            </w:r>
          </w:p>
        </w:tc>
        <w:tc>
          <w:tcPr>
            <w:tcW w:w="2880" w:type="dxa"/>
          </w:tcPr>
          <w:p w14:paraId="5082FFCA" w14:textId="77777777" w:rsidR="00C6561D" w:rsidRDefault="001D62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 of 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</w:p>
        </w:tc>
        <w:tc>
          <w:tcPr>
            <w:tcW w:w="2880" w:type="dxa"/>
          </w:tcPr>
          <w:p w14:paraId="4C9BCE36" w14:textId="77777777" w:rsidR="00C6561D" w:rsidRDefault="001D62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of </w:t>
            </w:r>
            <w:proofErr w:type="spellStart"/>
            <w:r>
              <w:rPr>
                <w:b/>
                <w:bCs/>
              </w:rPr>
              <w:t>Organisation</w:t>
            </w:r>
            <w:proofErr w:type="spellEnd"/>
          </w:p>
        </w:tc>
      </w:tr>
      <w:tr w:rsidR="00C6561D" w14:paraId="67D870CD" w14:textId="77777777">
        <w:tc>
          <w:tcPr>
            <w:tcW w:w="2880" w:type="dxa"/>
          </w:tcPr>
          <w:p w14:paraId="6C0D4F22" w14:textId="77777777" w:rsidR="00C6561D" w:rsidRDefault="001D626B">
            <w:r>
              <w:t>1.</w:t>
            </w:r>
          </w:p>
        </w:tc>
        <w:tc>
          <w:tcPr>
            <w:tcW w:w="2880" w:type="dxa"/>
          </w:tcPr>
          <w:p w14:paraId="55A1AF28" w14:textId="77777777" w:rsidR="00C6561D" w:rsidRDefault="001D626B">
            <w:r>
              <w:t xml:space="preserve">AWL </w:t>
            </w:r>
            <w:proofErr w:type="spellStart"/>
            <w:r>
              <w:t>Metaverse</w:t>
            </w:r>
            <w:proofErr w:type="spellEnd"/>
            <w:r>
              <w:t xml:space="preserve">, DRDA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36C96946" w14:textId="77777777" w:rsidR="00C6561D" w:rsidRDefault="001D626B">
            <w:r>
              <w:t>IT &amp; Computer</w:t>
            </w:r>
          </w:p>
        </w:tc>
      </w:tr>
      <w:tr w:rsidR="00C6561D" w14:paraId="2F10CE93" w14:textId="77777777">
        <w:tc>
          <w:tcPr>
            <w:tcW w:w="2880" w:type="dxa"/>
          </w:tcPr>
          <w:p w14:paraId="756C6886" w14:textId="77777777" w:rsidR="00C6561D" w:rsidRDefault="001D626B">
            <w:r>
              <w:t>2.</w:t>
            </w:r>
          </w:p>
        </w:tc>
        <w:tc>
          <w:tcPr>
            <w:tcW w:w="2880" w:type="dxa"/>
          </w:tcPr>
          <w:p w14:paraId="5AF2C6C7" w14:textId="77777777" w:rsidR="00C6561D" w:rsidRDefault="001D626B">
            <w:proofErr w:type="spellStart"/>
            <w:r>
              <w:t>MindQ</w:t>
            </w:r>
            <w:proofErr w:type="spellEnd"/>
            <w:r>
              <w:t xml:space="preserve"> Typing, Shiv Colony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2EC0A1ED" w14:textId="77777777" w:rsidR="00C6561D" w:rsidRDefault="001D626B">
            <w:r>
              <w:t>IT &amp; Computer</w:t>
            </w:r>
          </w:p>
        </w:tc>
      </w:tr>
      <w:tr w:rsidR="00C6561D" w14:paraId="6582CCC0" w14:textId="77777777">
        <w:tc>
          <w:tcPr>
            <w:tcW w:w="2880" w:type="dxa"/>
          </w:tcPr>
          <w:p w14:paraId="32D1B033" w14:textId="77777777" w:rsidR="00C6561D" w:rsidRDefault="001D626B">
            <w:r>
              <w:t>3.</w:t>
            </w:r>
          </w:p>
        </w:tc>
        <w:tc>
          <w:tcPr>
            <w:tcW w:w="2880" w:type="dxa"/>
          </w:tcPr>
          <w:p w14:paraId="3161635A" w14:textId="77777777" w:rsidR="00C6561D" w:rsidRDefault="001D626B">
            <w:r>
              <w:t xml:space="preserve">MG Education &amp; Social Development, Urban Estate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002D50D6" w14:textId="77777777" w:rsidR="00C6561D" w:rsidRDefault="001D626B">
            <w:r>
              <w:t>IT &amp; Computer</w:t>
            </w:r>
          </w:p>
        </w:tc>
      </w:tr>
      <w:tr w:rsidR="00C6561D" w14:paraId="6EBE43BA" w14:textId="77777777">
        <w:tc>
          <w:tcPr>
            <w:tcW w:w="2880" w:type="dxa"/>
          </w:tcPr>
          <w:p w14:paraId="65F5C5A1" w14:textId="77777777" w:rsidR="00C6561D" w:rsidRDefault="001D626B">
            <w:r>
              <w:t>4.</w:t>
            </w:r>
          </w:p>
        </w:tc>
        <w:tc>
          <w:tcPr>
            <w:tcW w:w="2880" w:type="dxa"/>
          </w:tcPr>
          <w:p w14:paraId="20AB9E96" w14:textId="77777777" w:rsidR="00C6561D" w:rsidRDefault="001D626B">
            <w:proofErr w:type="spellStart"/>
            <w:r>
              <w:t>Sarv</w:t>
            </w:r>
            <w:proofErr w:type="spellEnd"/>
            <w:r>
              <w:t xml:space="preserve"> </w:t>
            </w:r>
            <w:proofErr w:type="spellStart"/>
            <w:r>
              <w:t>Kalyan</w:t>
            </w:r>
            <w:proofErr w:type="spellEnd"/>
            <w:r>
              <w:t xml:space="preserve"> </w:t>
            </w:r>
            <w:proofErr w:type="spellStart"/>
            <w:r>
              <w:t>Manch</w:t>
            </w:r>
            <w:proofErr w:type="spellEnd"/>
            <w:r>
              <w:t xml:space="preserve">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72EFA5F3" w14:textId="77777777" w:rsidR="00C6561D" w:rsidRDefault="001D626B">
            <w:r>
              <w:t>NGO</w:t>
            </w:r>
          </w:p>
        </w:tc>
      </w:tr>
      <w:tr w:rsidR="00C6561D" w14:paraId="0E87350A" w14:textId="77777777">
        <w:tc>
          <w:tcPr>
            <w:tcW w:w="2880" w:type="dxa"/>
          </w:tcPr>
          <w:p w14:paraId="1439185B" w14:textId="77777777" w:rsidR="00C6561D" w:rsidRDefault="001D626B">
            <w:r>
              <w:t>5.</w:t>
            </w:r>
          </w:p>
        </w:tc>
        <w:tc>
          <w:tcPr>
            <w:tcW w:w="2880" w:type="dxa"/>
          </w:tcPr>
          <w:p w14:paraId="6D68102E" w14:textId="77777777" w:rsidR="00C6561D" w:rsidRDefault="001D626B">
            <w:r>
              <w:t xml:space="preserve">Golden </w:t>
            </w:r>
            <w:proofErr w:type="spellStart"/>
            <w:r>
              <w:t>MakeOver</w:t>
            </w:r>
            <w:proofErr w:type="spellEnd"/>
            <w:r>
              <w:t xml:space="preserve">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4C41AC99" w14:textId="77777777" w:rsidR="00C6561D" w:rsidRDefault="001D626B">
            <w:r>
              <w:t xml:space="preserve">Beauty </w:t>
            </w:r>
            <w:proofErr w:type="spellStart"/>
            <w:r>
              <w:t>Parlour</w:t>
            </w:r>
            <w:proofErr w:type="spellEnd"/>
          </w:p>
        </w:tc>
      </w:tr>
      <w:tr w:rsidR="00C6561D" w14:paraId="33C426E5" w14:textId="77777777">
        <w:tc>
          <w:tcPr>
            <w:tcW w:w="2880" w:type="dxa"/>
          </w:tcPr>
          <w:p w14:paraId="740A70BC" w14:textId="77777777" w:rsidR="00C6561D" w:rsidRDefault="001D626B">
            <w:r>
              <w:t>6.</w:t>
            </w:r>
          </w:p>
        </w:tc>
        <w:tc>
          <w:tcPr>
            <w:tcW w:w="2880" w:type="dxa"/>
          </w:tcPr>
          <w:p w14:paraId="4F93CDAA" w14:textId="77777777" w:rsidR="00C6561D" w:rsidRDefault="001D626B">
            <w:proofErr w:type="spellStart"/>
            <w:r>
              <w:t>Navneel</w:t>
            </w:r>
            <w:proofErr w:type="spellEnd"/>
            <w:r>
              <w:t xml:space="preserve"> IT Services,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7445C5DA" w14:textId="77777777" w:rsidR="00C6561D" w:rsidRDefault="001D626B">
            <w:r>
              <w:t>IT &amp; Computer</w:t>
            </w:r>
          </w:p>
        </w:tc>
      </w:tr>
      <w:tr w:rsidR="00C6561D" w14:paraId="39453512" w14:textId="77777777">
        <w:tc>
          <w:tcPr>
            <w:tcW w:w="2880" w:type="dxa"/>
          </w:tcPr>
          <w:p w14:paraId="0714EBD9" w14:textId="77777777" w:rsidR="00C6561D" w:rsidRDefault="001D626B">
            <w:r>
              <w:t>7.</w:t>
            </w:r>
          </w:p>
        </w:tc>
        <w:tc>
          <w:tcPr>
            <w:tcW w:w="2880" w:type="dxa"/>
          </w:tcPr>
          <w:p w14:paraId="48A89057" w14:textId="77777777" w:rsidR="00C6561D" w:rsidRDefault="001D626B">
            <w:proofErr w:type="spellStart"/>
            <w:r>
              <w:t>Nav</w:t>
            </w:r>
            <w:proofErr w:type="spellEnd"/>
            <w:r>
              <w:t xml:space="preserve"> </w:t>
            </w:r>
            <w:proofErr w:type="spellStart"/>
            <w:r>
              <w:t>Chetna</w:t>
            </w:r>
            <w:proofErr w:type="spellEnd"/>
            <w:r>
              <w:t xml:space="preserve"> Pharma,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05B62F67" w14:textId="77777777" w:rsidR="00C6561D" w:rsidRDefault="001D626B">
            <w:r>
              <w:t>Pharmaceutical</w:t>
            </w:r>
          </w:p>
        </w:tc>
      </w:tr>
      <w:tr w:rsidR="00C6561D" w14:paraId="18BB3099" w14:textId="77777777">
        <w:tc>
          <w:tcPr>
            <w:tcW w:w="2880" w:type="dxa"/>
          </w:tcPr>
          <w:p w14:paraId="2F11C54A" w14:textId="77777777" w:rsidR="00C6561D" w:rsidRDefault="001D626B">
            <w:r>
              <w:t>8.</w:t>
            </w:r>
          </w:p>
        </w:tc>
        <w:tc>
          <w:tcPr>
            <w:tcW w:w="2880" w:type="dxa"/>
          </w:tcPr>
          <w:p w14:paraId="57CA61E0" w14:textId="77777777" w:rsidR="00C6561D" w:rsidRDefault="001D626B">
            <w:r>
              <w:t xml:space="preserve">VITA Milk Plant,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0A19BED9" w14:textId="77777777" w:rsidR="00C6561D" w:rsidRDefault="001D626B">
            <w:r>
              <w:t>Dairy and marketing</w:t>
            </w:r>
          </w:p>
        </w:tc>
      </w:tr>
      <w:tr w:rsidR="00C6561D" w14:paraId="43AA01AB" w14:textId="77777777">
        <w:tc>
          <w:tcPr>
            <w:tcW w:w="2880" w:type="dxa"/>
          </w:tcPr>
          <w:p w14:paraId="60442609" w14:textId="77777777" w:rsidR="00C6561D" w:rsidRDefault="001D626B">
            <w:r>
              <w:t>9.</w:t>
            </w:r>
          </w:p>
        </w:tc>
        <w:tc>
          <w:tcPr>
            <w:tcW w:w="2880" w:type="dxa"/>
          </w:tcPr>
          <w:p w14:paraId="317419E9" w14:textId="77777777" w:rsidR="00C6561D" w:rsidRDefault="001D626B">
            <w:r>
              <w:t>ATAL Institute</w:t>
            </w:r>
          </w:p>
        </w:tc>
        <w:tc>
          <w:tcPr>
            <w:tcW w:w="2880" w:type="dxa"/>
          </w:tcPr>
          <w:p w14:paraId="4E12D609" w14:textId="77777777" w:rsidR="00C6561D" w:rsidRDefault="001D626B">
            <w:r>
              <w:t>IT &amp; Computer</w:t>
            </w:r>
          </w:p>
        </w:tc>
      </w:tr>
      <w:tr w:rsidR="00C6561D" w14:paraId="486E571B" w14:textId="77777777">
        <w:tc>
          <w:tcPr>
            <w:tcW w:w="2880" w:type="dxa"/>
          </w:tcPr>
          <w:p w14:paraId="6C0ED443" w14:textId="77777777" w:rsidR="00C6561D" w:rsidRDefault="001D626B">
            <w:r>
              <w:t>10.</w:t>
            </w:r>
          </w:p>
        </w:tc>
        <w:tc>
          <w:tcPr>
            <w:tcW w:w="2880" w:type="dxa"/>
          </w:tcPr>
          <w:p w14:paraId="0FF1F1B3" w14:textId="77777777" w:rsidR="00C6561D" w:rsidRDefault="001D626B">
            <w:r>
              <w:t xml:space="preserve">Joshi </w:t>
            </w:r>
            <w:proofErr w:type="spellStart"/>
            <w:r>
              <w:t>Samaj</w:t>
            </w:r>
            <w:proofErr w:type="spellEnd"/>
            <w:r>
              <w:t xml:space="preserve"> </w:t>
            </w:r>
            <w:proofErr w:type="spellStart"/>
            <w:r>
              <w:t>Seva</w:t>
            </w:r>
            <w:proofErr w:type="spellEnd"/>
            <w:r>
              <w:t xml:space="preserve"> </w:t>
            </w:r>
            <w:proofErr w:type="spellStart"/>
            <w:r>
              <w:t>Samiti</w:t>
            </w:r>
            <w:proofErr w:type="spellEnd"/>
          </w:p>
        </w:tc>
        <w:tc>
          <w:tcPr>
            <w:tcW w:w="2880" w:type="dxa"/>
          </w:tcPr>
          <w:p w14:paraId="4FD20DF5" w14:textId="77777777" w:rsidR="00C6561D" w:rsidRDefault="001D626B">
            <w:r>
              <w:t>NGO</w:t>
            </w:r>
          </w:p>
        </w:tc>
      </w:tr>
      <w:tr w:rsidR="00C6561D" w14:paraId="1E49685B" w14:textId="77777777">
        <w:tc>
          <w:tcPr>
            <w:tcW w:w="2880" w:type="dxa"/>
          </w:tcPr>
          <w:p w14:paraId="4C107E40" w14:textId="77777777" w:rsidR="00C6561D" w:rsidRDefault="001D626B">
            <w:r>
              <w:t>11.</w:t>
            </w:r>
          </w:p>
        </w:tc>
        <w:tc>
          <w:tcPr>
            <w:tcW w:w="2880" w:type="dxa"/>
          </w:tcPr>
          <w:p w14:paraId="2FC8361E" w14:textId="77777777" w:rsidR="00C6561D" w:rsidRDefault="001D626B">
            <w:r>
              <w:t xml:space="preserve">Sat </w:t>
            </w:r>
            <w:proofErr w:type="spellStart"/>
            <w:r>
              <w:t>Samachar</w:t>
            </w:r>
            <w:proofErr w:type="spellEnd"/>
          </w:p>
        </w:tc>
        <w:tc>
          <w:tcPr>
            <w:tcW w:w="2880" w:type="dxa"/>
          </w:tcPr>
          <w:p w14:paraId="2ED0E0B6" w14:textId="77777777" w:rsidR="00C6561D" w:rsidRDefault="001D626B">
            <w:r>
              <w:t>Print &amp; Digital Media</w:t>
            </w:r>
          </w:p>
        </w:tc>
      </w:tr>
      <w:tr w:rsidR="00C6561D" w14:paraId="360862F3" w14:textId="77777777">
        <w:tc>
          <w:tcPr>
            <w:tcW w:w="2880" w:type="dxa"/>
          </w:tcPr>
          <w:p w14:paraId="0135346B" w14:textId="77777777" w:rsidR="00C6561D" w:rsidRDefault="001D626B">
            <w:r>
              <w:t>12.</w:t>
            </w:r>
          </w:p>
        </w:tc>
        <w:tc>
          <w:tcPr>
            <w:tcW w:w="2880" w:type="dxa"/>
          </w:tcPr>
          <w:p w14:paraId="712899AD" w14:textId="77777777" w:rsidR="00C6561D" w:rsidRDefault="001D626B">
            <w:r>
              <w:t xml:space="preserve">Government College for Girls, </w:t>
            </w:r>
            <w:proofErr w:type="spellStart"/>
            <w:r>
              <w:t>Pillukhera</w:t>
            </w:r>
            <w:proofErr w:type="spellEnd"/>
          </w:p>
        </w:tc>
        <w:tc>
          <w:tcPr>
            <w:tcW w:w="2880" w:type="dxa"/>
          </w:tcPr>
          <w:p w14:paraId="3D9C7384" w14:textId="77777777" w:rsidR="00C6561D" w:rsidRDefault="001D626B">
            <w:r>
              <w:t>Higher Education</w:t>
            </w:r>
          </w:p>
        </w:tc>
      </w:tr>
      <w:tr w:rsidR="00C6561D" w14:paraId="213CCA85" w14:textId="77777777">
        <w:tc>
          <w:tcPr>
            <w:tcW w:w="2880" w:type="dxa"/>
          </w:tcPr>
          <w:p w14:paraId="7AC8CF81" w14:textId="77777777" w:rsidR="00C6561D" w:rsidRDefault="001D626B">
            <w:r>
              <w:t>13.</w:t>
            </w:r>
          </w:p>
        </w:tc>
        <w:tc>
          <w:tcPr>
            <w:tcW w:w="2880" w:type="dxa"/>
          </w:tcPr>
          <w:p w14:paraId="04CD6FCB" w14:textId="77777777" w:rsidR="00C6561D" w:rsidRDefault="001D626B">
            <w:r>
              <w:t xml:space="preserve">Government P.G. College,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58466FD3" w14:textId="77777777" w:rsidR="00C6561D" w:rsidRDefault="001D626B">
            <w:r>
              <w:t>Higher Education</w:t>
            </w:r>
          </w:p>
        </w:tc>
      </w:tr>
      <w:tr w:rsidR="00C6561D" w14:paraId="616B32C5" w14:textId="77777777">
        <w:tc>
          <w:tcPr>
            <w:tcW w:w="2880" w:type="dxa"/>
          </w:tcPr>
          <w:p w14:paraId="34321421" w14:textId="77777777" w:rsidR="00C6561D" w:rsidRDefault="001D626B">
            <w:r>
              <w:t>14.</w:t>
            </w:r>
          </w:p>
        </w:tc>
        <w:tc>
          <w:tcPr>
            <w:tcW w:w="2880" w:type="dxa"/>
          </w:tcPr>
          <w:p w14:paraId="003AF83B" w14:textId="77777777" w:rsidR="00C6561D" w:rsidRDefault="001D626B">
            <w:r>
              <w:t xml:space="preserve">C.R. </w:t>
            </w:r>
            <w:proofErr w:type="spellStart"/>
            <w:r>
              <w:t>Kisan</w:t>
            </w:r>
            <w:proofErr w:type="spellEnd"/>
            <w:r>
              <w:t xml:space="preserve"> College,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7151926C" w14:textId="77777777" w:rsidR="00C6561D" w:rsidRDefault="001D626B">
            <w:r>
              <w:t>Higher Education</w:t>
            </w:r>
          </w:p>
        </w:tc>
      </w:tr>
      <w:tr w:rsidR="00C6561D" w14:paraId="5E4B8A39" w14:textId="77777777">
        <w:tc>
          <w:tcPr>
            <w:tcW w:w="2880" w:type="dxa"/>
          </w:tcPr>
          <w:p w14:paraId="68878941" w14:textId="77777777" w:rsidR="00C6561D" w:rsidRDefault="001D626B">
            <w:r>
              <w:t>15.</w:t>
            </w:r>
          </w:p>
        </w:tc>
        <w:tc>
          <w:tcPr>
            <w:tcW w:w="2880" w:type="dxa"/>
          </w:tcPr>
          <w:p w14:paraId="32A96CB6" w14:textId="77777777" w:rsidR="00C6561D" w:rsidRDefault="001D626B">
            <w:r>
              <w:t xml:space="preserve">Classic Computers, </w:t>
            </w:r>
            <w:proofErr w:type="spellStart"/>
            <w:r>
              <w:t>Jind</w:t>
            </w:r>
            <w:proofErr w:type="spellEnd"/>
          </w:p>
        </w:tc>
        <w:tc>
          <w:tcPr>
            <w:tcW w:w="2880" w:type="dxa"/>
          </w:tcPr>
          <w:p w14:paraId="28BC63C0" w14:textId="77777777" w:rsidR="00C6561D" w:rsidRDefault="001D626B">
            <w:r>
              <w:t>IT &amp; Computer</w:t>
            </w:r>
          </w:p>
        </w:tc>
      </w:tr>
    </w:tbl>
    <w:p w14:paraId="1302A5DF" w14:textId="77777777" w:rsidR="00C6561D" w:rsidRDefault="00C656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sectPr w:rsidR="00C6561D">
      <w:footerReference w:type="default" r:id="rId6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1AC7C" w14:textId="77777777" w:rsidR="001D626B" w:rsidRDefault="001D626B">
      <w:pPr>
        <w:spacing w:after="0" w:line="240" w:lineRule="auto"/>
      </w:pPr>
      <w:r>
        <w:separator/>
      </w:r>
    </w:p>
  </w:endnote>
  <w:endnote w:type="continuationSeparator" w:id="0">
    <w:p w14:paraId="0682B9F8" w14:textId="77777777" w:rsidR="001D626B" w:rsidRDefault="001D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2B20" w14:textId="77777777" w:rsidR="00C6561D" w:rsidRDefault="00C656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7318" w14:textId="77777777" w:rsidR="001D626B" w:rsidRDefault="001D626B">
      <w:pPr>
        <w:spacing w:after="0" w:line="240" w:lineRule="auto"/>
      </w:pPr>
      <w:r>
        <w:separator/>
      </w:r>
    </w:p>
  </w:footnote>
  <w:footnote w:type="continuationSeparator" w:id="0">
    <w:p w14:paraId="33A6233C" w14:textId="77777777" w:rsidR="001D626B" w:rsidRDefault="001D62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embedTrueTypeFont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1D"/>
    <w:rsid w:val="001D626B"/>
    <w:rsid w:val="007377FD"/>
    <w:rsid w:val="00C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E0E972"/>
  <w15:docId w15:val="{C57DC084-CA19-A444-A2DF-FF6C3D1D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bCs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iCs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rFonts w:ascii="Calibri" w:eastAsia="Calibri" w:hAnsi="Calibri" w:cs="Calibri"/>
      <w:i/>
      <w:iCs/>
      <w:color w:val="4F81BD"/>
      <w:sz w:val="24"/>
      <w:szCs w:val="24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gcwcse2020@gmail.com</cp:lastModifiedBy>
  <cp:revision>2</cp:revision>
  <dcterms:created xsi:type="dcterms:W3CDTF">2025-12-05T04:45:00Z</dcterms:created>
  <dcterms:modified xsi:type="dcterms:W3CDTF">2025-12-05T04:45:00Z</dcterms:modified>
</cp:coreProperties>
</file>