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15B50" w:rsidRDefault="002B6AB1">
      <w:pPr>
        <w:pStyle w:val="Heading1"/>
        <w:jc w:val="center"/>
        <w:rPr>
          <w:color w:val="000000"/>
          <w:u w:val="single"/>
        </w:rPr>
      </w:pPr>
      <w:r>
        <w:rPr>
          <w:color w:val="000000"/>
          <w:u w:val="single"/>
        </w:rPr>
        <w:t xml:space="preserve">Government College for Women, </w:t>
      </w:r>
      <w:proofErr w:type="spellStart"/>
      <w:r>
        <w:rPr>
          <w:color w:val="000000"/>
          <w:u w:val="single"/>
        </w:rPr>
        <w:t>Jind</w:t>
      </w:r>
      <w:proofErr w:type="spellEnd"/>
    </w:p>
    <w:p w14:paraId="00000002" w14:textId="77777777" w:rsidR="00D15B50" w:rsidRDefault="002B6AB1">
      <w:pPr>
        <w:pStyle w:val="Heading2"/>
        <w:jc w:val="center"/>
        <w:rPr>
          <w:color w:val="000000"/>
          <w:u w:val="single"/>
        </w:rPr>
      </w:pPr>
      <w:r>
        <w:rPr>
          <w:color w:val="000000"/>
          <w:u w:val="single"/>
        </w:rPr>
        <w:t>Placement Cell</w:t>
      </w:r>
    </w:p>
    <w:p w14:paraId="00000003" w14:textId="77777777" w:rsidR="00D15B50" w:rsidRDefault="002B6AB1">
      <w:pPr>
        <w:pStyle w:val="Heading3"/>
        <w:jc w:val="center"/>
        <w:rPr>
          <w:color w:val="000000"/>
        </w:rPr>
      </w:pPr>
      <w:r>
        <w:rPr>
          <w:color w:val="000000"/>
        </w:rPr>
        <w:t>Annual Activity Report (Session 2024–2025)</w:t>
      </w:r>
    </w:p>
    <w:p w14:paraId="00000004" w14:textId="77777777" w:rsidR="00D15B50" w:rsidRDefault="00D15B50"/>
    <w:p w14:paraId="00000005"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Placement Cell of the college remained proactive throughout the academic year 2024–2025, organizing various events and initiatives to enhance students' employability, career awareness, and job readiness. The following activities were undertaken during the year:</w:t>
      </w:r>
    </w:p>
    <w:p w14:paraId="00000006"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Workshop on Enhancing Job Readiness and Career Opportunities (11th November 2024): A comprehensive workshop was conducted in collaboration with </w:t>
      </w:r>
      <w:proofErr w:type="spellStart"/>
      <w:r>
        <w:rPr>
          <w:rFonts w:ascii="Times New Roman" w:eastAsia="Times New Roman" w:hAnsi="Times New Roman" w:cs="Times New Roman"/>
          <w:sz w:val="24"/>
          <w:szCs w:val="24"/>
        </w:rPr>
        <w:t>TimesPro</w:t>
      </w:r>
      <w:proofErr w:type="spellEnd"/>
      <w:r>
        <w:rPr>
          <w:rFonts w:ascii="Times New Roman" w:eastAsia="Times New Roman" w:hAnsi="Times New Roman" w:cs="Times New Roman"/>
          <w:sz w:val="24"/>
          <w:szCs w:val="24"/>
        </w:rPr>
        <w:t xml:space="preserve"> App officials aimed at boosting the employability skills of students. The workshop was conducted in two separate sessions — one for Arts stream students and another for Science and Commerce students. The sessions focused on aligning students with current industry expectations, resume building, and interview skills.</w:t>
      </w:r>
    </w:p>
    <w:p w14:paraId="00000007"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Book Fair on Competitive Exams Books (14th September 2024): A Book Fair was organized by the Placement Cell in collaboration with New Gulati Book Depot, showcasing a wide range of books focused on competitive exams and career preparation. Students benefited from exposure to updated study material relevant for various government and private sector job exams.</w:t>
      </w:r>
    </w:p>
    <w:p w14:paraId="00000008"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Extension Lecture on Career Planning and Skill Enhancement (10th February 2025): A thought-provoking extension lecture was delivered by Mr. </w:t>
      </w:r>
      <w:proofErr w:type="spellStart"/>
      <w:r>
        <w:rPr>
          <w:rFonts w:ascii="Times New Roman" w:eastAsia="Times New Roman" w:hAnsi="Times New Roman" w:cs="Times New Roman"/>
          <w:sz w:val="24"/>
          <w:szCs w:val="24"/>
        </w:rPr>
        <w:t>Vikram</w:t>
      </w:r>
      <w:proofErr w:type="spellEnd"/>
      <w:r>
        <w:rPr>
          <w:rFonts w:ascii="Times New Roman" w:eastAsia="Times New Roman" w:hAnsi="Times New Roman" w:cs="Times New Roman"/>
          <w:sz w:val="24"/>
          <w:szCs w:val="24"/>
        </w:rPr>
        <w:t xml:space="preserve"> Bhardwaj, an eminent career counsellor. The lecture emphasized the importance of career planning, goal setting, and skill enhancement for long-term professional success. Students actively interacted and gained insights into modern career trends and personal development.</w:t>
      </w:r>
    </w:p>
    <w:p w14:paraId="00000009"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Career Orientation and Resume Building Session by Om University (18th March 2025): Experts from Om University conducted a dedicated session for students on Resume Preparation and Soft Skills development as a preparatory step for their upcoming placement drive. The session was highly beneficial, with more than 60 students registering for the placement interview process conducted by Om University.</w:t>
      </w:r>
    </w:p>
    <w:p w14:paraId="0000000A"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Campus Placement Drive by NIIT Ltd. for Axis Bank (2nd April 2025): A campus recruitment drive was conducted by NIIT Ltd. for the post of Assistant Manager in Axis Bank. The event witnessed the participation of over 80 students, and 45 students were shortlisted for the next stage of the selection process. The drive reflected the enthusiasm of students and the effectiveness of the preparatory initiatives taken by the Placement Cell.</w:t>
      </w:r>
    </w:p>
    <w:p w14:paraId="0000000B"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Campus Placement Drive by NAVNEEL IT Services LTD. (19th May 2025): A campus placement drive was organized at </w:t>
      </w:r>
      <w:proofErr w:type="spellStart"/>
      <w:r>
        <w:rPr>
          <w:rFonts w:ascii="Times New Roman" w:eastAsia="Times New Roman" w:hAnsi="Times New Roman" w:cs="Times New Roman"/>
          <w:sz w:val="24"/>
          <w:szCs w:val="24"/>
        </w:rPr>
        <w:t>Priyadarshini</w:t>
      </w:r>
      <w:proofErr w:type="spellEnd"/>
      <w:r>
        <w:rPr>
          <w:rFonts w:ascii="Times New Roman" w:eastAsia="Times New Roman" w:hAnsi="Times New Roman" w:cs="Times New Roman"/>
          <w:sz w:val="24"/>
          <w:szCs w:val="24"/>
        </w:rPr>
        <w:t xml:space="preserve"> Indira Gandhi Government College for Women, </w:t>
      </w:r>
      <w:proofErr w:type="spellStart"/>
      <w:r>
        <w:rPr>
          <w:rFonts w:ascii="Times New Roman" w:eastAsia="Times New Roman" w:hAnsi="Times New Roman" w:cs="Times New Roman"/>
          <w:sz w:val="24"/>
          <w:szCs w:val="24"/>
        </w:rPr>
        <w:t>Jind</w:t>
      </w:r>
      <w:proofErr w:type="spellEnd"/>
      <w:r>
        <w:rPr>
          <w:rFonts w:ascii="Times New Roman" w:eastAsia="Times New Roman" w:hAnsi="Times New Roman" w:cs="Times New Roman"/>
          <w:sz w:val="24"/>
          <w:szCs w:val="24"/>
        </w:rPr>
        <w:t xml:space="preserve">, by the joint efforts of the Computer Science Department and the Placement Cell. Four students — </w:t>
      </w:r>
      <w:proofErr w:type="spellStart"/>
      <w:r>
        <w:rPr>
          <w:rFonts w:ascii="Times New Roman" w:eastAsia="Times New Roman" w:hAnsi="Times New Roman" w:cs="Times New Roman"/>
          <w:sz w:val="24"/>
          <w:szCs w:val="24"/>
        </w:rPr>
        <w:t>Jiya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Preeti</w:t>
      </w:r>
      <w:proofErr w:type="spellEnd"/>
      <w:r>
        <w:rPr>
          <w:rFonts w:ascii="Times New Roman" w:eastAsia="Times New Roman" w:hAnsi="Times New Roman" w:cs="Times New Roman"/>
          <w:sz w:val="24"/>
          <w:szCs w:val="24"/>
        </w:rPr>
        <w:t xml:space="preserve">, Mansi, and </w:t>
      </w:r>
      <w:proofErr w:type="spellStart"/>
      <w:r>
        <w:rPr>
          <w:rFonts w:ascii="Times New Roman" w:eastAsia="Times New Roman" w:hAnsi="Times New Roman" w:cs="Times New Roman"/>
          <w:sz w:val="24"/>
          <w:szCs w:val="24"/>
        </w:rPr>
        <w:t>Sheetal</w:t>
      </w:r>
      <w:proofErr w:type="spellEnd"/>
      <w:r>
        <w:rPr>
          <w:rFonts w:ascii="Times New Roman" w:eastAsia="Times New Roman" w:hAnsi="Times New Roman" w:cs="Times New Roman"/>
          <w:sz w:val="24"/>
          <w:szCs w:val="24"/>
        </w:rPr>
        <w:t xml:space="preserve"> — received appointment letters in NAVNEEL IT Services LTD., </w:t>
      </w:r>
      <w:proofErr w:type="spellStart"/>
      <w:r>
        <w:rPr>
          <w:rFonts w:ascii="Times New Roman" w:eastAsia="Times New Roman" w:hAnsi="Times New Roman" w:cs="Times New Roman"/>
          <w:sz w:val="24"/>
          <w:szCs w:val="24"/>
        </w:rPr>
        <w:t>Jind</w:t>
      </w:r>
      <w:proofErr w:type="spellEnd"/>
      <w:r>
        <w:rPr>
          <w:rFonts w:ascii="Times New Roman" w:eastAsia="Times New Roman" w:hAnsi="Times New Roman" w:cs="Times New Roman"/>
          <w:sz w:val="24"/>
          <w:szCs w:val="24"/>
        </w:rPr>
        <w:t>.</w:t>
      </w:r>
    </w:p>
    <w:p w14:paraId="0000000C" w14:textId="77777777" w:rsidR="00D15B50" w:rsidRDefault="002B6AB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12 students of GCW </w:t>
      </w:r>
      <w:proofErr w:type="spellStart"/>
      <w:r>
        <w:rPr>
          <w:rFonts w:ascii="Times New Roman" w:eastAsia="Times New Roman" w:hAnsi="Times New Roman" w:cs="Times New Roman"/>
          <w:sz w:val="24"/>
          <w:szCs w:val="24"/>
        </w:rPr>
        <w:t>Jind</w:t>
      </w:r>
      <w:proofErr w:type="spellEnd"/>
      <w:r>
        <w:rPr>
          <w:rFonts w:ascii="Times New Roman" w:eastAsia="Times New Roman" w:hAnsi="Times New Roman" w:cs="Times New Roman"/>
          <w:sz w:val="24"/>
          <w:szCs w:val="24"/>
        </w:rPr>
        <w:t xml:space="preserve"> Final Year participated in campus Placement Drive on 13th June 2025 at </w:t>
      </w:r>
      <w:proofErr w:type="spellStart"/>
      <w:r>
        <w:rPr>
          <w:rFonts w:ascii="Times New Roman" w:eastAsia="Times New Roman" w:hAnsi="Times New Roman" w:cs="Times New Roman"/>
          <w:sz w:val="24"/>
          <w:szCs w:val="24"/>
        </w:rPr>
        <w:t>Jind</w:t>
      </w:r>
      <w:proofErr w:type="spellEnd"/>
      <w:r>
        <w:rPr>
          <w:rFonts w:ascii="Times New Roman" w:eastAsia="Times New Roman" w:hAnsi="Times New Roman" w:cs="Times New Roman"/>
          <w:sz w:val="24"/>
          <w:szCs w:val="24"/>
        </w:rPr>
        <w:t xml:space="preserve"> Institute of Engineering &amp; Technology (JIET). Out of these 3 students were shortlisted.</w:t>
      </w:r>
    </w:p>
    <w:p w14:paraId="0000000D" w14:textId="77777777" w:rsidR="00D15B50" w:rsidRDefault="002B6AB1">
      <w:pPr>
        <w:spacing w:line="360" w:lineRule="auto"/>
        <w:jc w:val="both"/>
      </w:pPr>
      <w:r>
        <w:rPr>
          <w:rFonts w:ascii="Times New Roman" w:eastAsia="Times New Roman" w:hAnsi="Times New Roman" w:cs="Times New Roman"/>
          <w:sz w:val="24"/>
          <w:szCs w:val="24"/>
        </w:rPr>
        <w:t xml:space="preserve">8. Various </w:t>
      </w:r>
      <w:proofErr w:type="spellStart"/>
      <w:r>
        <w:rPr>
          <w:rFonts w:ascii="Times New Roman" w:eastAsia="Times New Roman" w:hAnsi="Times New Roman" w:cs="Times New Roman"/>
          <w:sz w:val="24"/>
          <w:szCs w:val="24"/>
        </w:rPr>
        <w:t>MoU</w:t>
      </w:r>
      <w:proofErr w:type="spellEnd"/>
      <w:r>
        <w:rPr>
          <w:rFonts w:ascii="Times New Roman" w:eastAsia="Times New Roman" w:hAnsi="Times New Roman" w:cs="Times New Roman"/>
          <w:sz w:val="24"/>
          <w:szCs w:val="24"/>
        </w:rPr>
        <w:t xml:space="preserve"> signed under Placement Cell (list attached): Total 15 </w:t>
      </w:r>
      <w:proofErr w:type="spellStart"/>
      <w:r>
        <w:rPr>
          <w:rFonts w:ascii="Times New Roman" w:eastAsia="Times New Roman" w:hAnsi="Times New Roman" w:cs="Times New Roman"/>
          <w:sz w:val="24"/>
          <w:szCs w:val="24"/>
        </w:rPr>
        <w:t>MoU</w:t>
      </w:r>
      <w:proofErr w:type="spellEnd"/>
      <w:r>
        <w:rPr>
          <w:rFonts w:ascii="Times New Roman" w:eastAsia="Times New Roman" w:hAnsi="Times New Roman" w:cs="Times New Roman"/>
          <w:sz w:val="24"/>
          <w:szCs w:val="24"/>
        </w:rPr>
        <w:t xml:space="preserve"> were signed by Placement Cell with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in various domains like IT, Software, NGO, Cooperatives, Skill-building, Pharmaceuticals, Higher Education, etc</w:t>
      </w:r>
      <w:r>
        <w:t>.</w:t>
      </w:r>
    </w:p>
    <w:sectPr w:rsidR="00D15B5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embedTrueTypeFonts/>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50"/>
    <w:rsid w:val="002B6AB1"/>
    <w:rsid w:val="007377FD"/>
    <w:rsid w:val="00D15B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docId w15:val="{C57DC084-CA19-A444-A2DF-FF6C3D1D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bCs/>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libri" w:eastAsia="Calibri" w:hAnsi="Calibri" w:cs="Calibri"/>
      <w:b/>
      <w:bCs/>
      <w:color w:val="4F81BD"/>
      <w:sz w:val="26"/>
      <w:szCs w:val="26"/>
    </w:rPr>
  </w:style>
  <w:style w:type="paragraph" w:styleId="Heading3">
    <w:name w:val="heading 3"/>
    <w:basedOn w:val="Normal"/>
    <w:next w:val="Normal"/>
    <w:uiPriority w:val="9"/>
    <w:unhideWhenUsed/>
    <w:qFormat/>
    <w:pPr>
      <w:keepNext/>
      <w:keepLines/>
      <w:spacing w:before="200" w:after="0"/>
      <w:outlineLvl w:val="2"/>
    </w:pPr>
    <w:rPr>
      <w:rFonts w:ascii="Calibri" w:eastAsia="Calibri" w:hAnsi="Calibri" w:cs="Calibri"/>
      <w:b/>
      <w:bCs/>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bCs/>
      <w:i/>
      <w:iCs/>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iCs/>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i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gcwcse2020@gmail.com</cp:lastModifiedBy>
  <cp:revision>2</cp:revision>
  <dcterms:created xsi:type="dcterms:W3CDTF">2025-12-05T04:47:00Z</dcterms:created>
  <dcterms:modified xsi:type="dcterms:W3CDTF">2025-12-05T04:47:00Z</dcterms:modified>
</cp:coreProperties>
</file>